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639F7" w14:textId="77777777" w:rsidR="00FC5028" w:rsidRDefault="008D7A33" w:rsidP="008D7A33">
      <w:bookmarkStart w:id="0" w:name="_GoBack"/>
      <w:bookmarkEnd w:id="0"/>
      <w:r>
        <w:t>Ocena prac okresowych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3880"/>
        <w:gridCol w:w="5172"/>
      </w:tblGrid>
      <w:tr w:rsidR="008D7A33" w:rsidRPr="008D7A33" w14:paraId="7857BCEB" w14:textId="77777777" w:rsidTr="00CB21AB">
        <w:trPr>
          <w:trHeight w:val="283"/>
        </w:trPr>
        <w:tc>
          <w:tcPr>
            <w:tcW w:w="2143" w:type="pct"/>
            <w:vAlign w:val="center"/>
            <w:hideMark/>
          </w:tcPr>
          <w:p w14:paraId="61DA9F4E" w14:textId="77777777" w:rsidR="008D7A33" w:rsidRPr="008D7A33" w:rsidRDefault="008D7A33" w:rsidP="008D7A33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 w:rsidRPr="008D7A33">
              <w:rPr>
                <w:rFonts w:ascii="Calibri" w:eastAsia="Times New Roman" w:hAnsi="Calibri" w:cs="Arial"/>
                <w:bCs/>
                <w:lang w:eastAsia="pl-PL"/>
              </w:rPr>
              <w:t>Nazwa przedmiotu</w:t>
            </w:r>
          </w:p>
        </w:tc>
        <w:tc>
          <w:tcPr>
            <w:tcW w:w="2857" w:type="pct"/>
            <w:vAlign w:val="center"/>
          </w:tcPr>
          <w:p w14:paraId="1B1E66BA" w14:textId="77777777" w:rsidR="008D7A33" w:rsidRPr="008D7A33" w:rsidRDefault="008D7A33" w:rsidP="008D7A33">
            <w:pPr>
              <w:tabs>
                <w:tab w:val="left" w:pos="0"/>
                <w:tab w:val="left" w:pos="708"/>
              </w:tabs>
              <w:spacing w:before="40" w:after="0" w:line="276" w:lineRule="auto"/>
              <w:jc w:val="center"/>
              <w:rPr>
                <w:rFonts w:ascii="Calibri" w:eastAsia="Times New Roman" w:hAnsi="Calibri" w:cs="Arial"/>
                <w:szCs w:val="20"/>
                <w:lang w:eastAsia="pl-PL"/>
              </w:rPr>
            </w:pPr>
          </w:p>
        </w:tc>
      </w:tr>
      <w:tr w:rsidR="008D7A33" w:rsidRPr="008D7A33" w14:paraId="3D830C01" w14:textId="77777777" w:rsidTr="00CB21AB">
        <w:trPr>
          <w:trHeight w:val="283"/>
        </w:trPr>
        <w:tc>
          <w:tcPr>
            <w:tcW w:w="2143" w:type="pct"/>
            <w:vAlign w:val="center"/>
            <w:hideMark/>
          </w:tcPr>
          <w:p w14:paraId="58F76AEC" w14:textId="77777777" w:rsidR="008D7A33" w:rsidRPr="008D7A33" w:rsidRDefault="008D7A33" w:rsidP="008D7A33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 w:rsidRPr="008D7A33">
              <w:rPr>
                <w:rFonts w:ascii="Calibri" w:eastAsia="Times New Roman" w:hAnsi="Calibri" w:cs="Arial"/>
                <w:bCs/>
                <w:lang w:eastAsia="pl-PL"/>
              </w:rPr>
              <w:t>forma zajęć: wykład, ćwiczenia, konwersatorium, laboratorium, lektorat języka obcego itp.</w:t>
            </w:r>
          </w:p>
        </w:tc>
        <w:tc>
          <w:tcPr>
            <w:tcW w:w="2857" w:type="pct"/>
            <w:vAlign w:val="center"/>
          </w:tcPr>
          <w:p w14:paraId="26CDBAC6" w14:textId="77777777" w:rsidR="008D7A33" w:rsidRPr="008D7A33" w:rsidRDefault="008D7A33" w:rsidP="008D7A33">
            <w:pPr>
              <w:tabs>
                <w:tab w:val="left" w:pos="0"/>
                <w:tab w:val="left" w:pos="708"/>
              </w:tabs>
              <w:spacing w:before="40" w:after="0" w:line="276" w:lineRule="auto"/>
              <w:jc w:val="center"/>
              <w:rPr>
                <w:rFonts w:ascii="Calibri" w:eastAsia="Times New Roman" w:hAnsi="Calibri" w:cs="Arial"/>
                <w:szCs w:val="20"/>
                <w:lang w:eastAsia="pl-PL"/>
              </w:rPr>
            </w:pPr>
          </w:p>
        </w:tc>
      </w:tr>
      <w:tr w:rsidR="008D7A33" w:rsidRPr="008D7A33" w14:paraId="5E1AB6B7" w14:textId="77777777" w:rsidTr="00CB21AB">
        <w:trPr>
          <w:trHeight w:val="283"/>
        </w:trPr>
        <w:tc>
          <w:tcPr>
            <w:tcW w:w="5000" w:type="pct"/>
            <w:gridSpan w:val="2"/>
          </w:tcPr>
          <w:p w14:paraId="6770668A" w14:textId="77777777" w:rsidR="008D7A33" w:rsidRPr="008D7A33" w:rsidRDefault="008D7A33" w:rsidP="008D7A33">
            <w:pPr>
              <w:tabs>
                <w:tab w:val="left" w:pos="0"/>
                <w:tab w:val="left" w:pos="708"/>
              </w:tabs>
              <w:spacing w:before="40" w:after="0" w:line="276" w:lineRule="auto"/>
              <w:jc w:val="center"/>
              <w:rPr>
                <w:rFonts w:ascii="Calibri" w:eastAsia="Times New Roman" w:hAnsi="Calibri" w:cs="Arial"/>
                <w:szCs w:val="20"/>
                <w:lang w:eastAsia="pl-PL"/>
              </w:rPr>
            </w:pPr>
            <w:r w:rsidRPr="008D7A33">
              <w:rPr>
                <w:rFonts w:ascii="Calibri" w:eastAsia="Times New Roman" w:hAnsi="Calibri" w:cs="Arial"/>
                <w:szCs w:val="20"/>
                <w:lang w:eastAsia="pl-PL"/>
              </w:rPr>
              <w:t>Ocena spełniania przez prace etapowe wymagań właściwych dla ocenianego kierunku, poziomu kształcenia i profilu kształcenia, z uwzględnieniem:</w:t>
            </w:r>
          </w:p>
        </w:tc>
      </w:tr>
      <w:tr w:rsidR="008D7A33" w:rsidRPr="008D7A33" w14:paraId="5B5C9A12" w14:textId="77777777" w:rsidTr="00CB21AB">
        <w:trPr>
          <w:trHeight w:val="318"/>
        </w:trPr>
        <w:tc>
          <w:tcPr>
            <w:tcW w:w="2143" w:type="pct"/>
            <w:hideMark/>
          </w:tcPr>
          <w:p w14:paraId="41E06A9D" w14:textId="77777777" w:rsidR="008D7A33" w:rsidRPr="008D7A33" w:rsidRDefault="008D7A33" w:rsidP="008D7A33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 w:rsidRPr="008D7A33">
              <w:rPr>
                <w:rFonts w:ascii="Calibri" w:eastAsia="Times New Roman" w:hAnsi="Calibri" w:cs="Arial"/>
                <w:bCs/>
                <w:lang w:eastAsia="pl-PL"/>
              </w:rPr>
              <w:t>a. formy</w:t>
            </w:r>
          </w:p>
        </w:tc>
        <w:tc>
          <w:tcPr>
            <w:tcW w:w="2857" w:type="pct"/>
          </w:tcPr>
          <w:p w14:paraId="5966E499" w14:textId="77777777" w:rsidR="008D7A33" w:rsidRPr="008D7A33" w:rsidRDefault="008D7A33" w:rsidP="008D7A33">
            <w:pPr>
              <w:tabs>
                <w:tab w:val="left" w:pos="0"/>
                <w:tab w:val="left" w:pos="708"/>
              </w:tabs>
              <w:spacing w:before="40" w:after="0" w:line="276" w:lineRule="auto"/>
              <w:jc w:val="center"/>
              <w:rPr>
                <w:rFonts w:ascii="Calibri" w:eastAsia="Times New Roman" w:hAnsi="Calibri" w:cs="Arial"/>
                <w:szCs w:val="20"/>
                <w:lang w:eastAsia="pl-PL"/>
              </w:rPr>
            </w:pPr>
            <w:r w:rsidRPr="008D7A33">
              <w:rPr>
                <w:rFonts w:ascii="Calibri" w:eastAsia="Times New Roman" w:hAnsi="Calibri" w:cs="Arial"/>
                <w:szCs w:val="20"/>
                <w:lang w:eastAsia="pl-PL"/>
              </w:rPr>
              <w:t>TAK/NIE</w:t>
            </w:r>
          </w:p>
        </w:tc>
      </w:tr>
      <w:tr w:rsidR="008D7A33" w:rsidRPr="008D7A33" w14:paraId="670F010F" w14:textId="77777777" w:rsidTr="00CB21AB">
        <w:trPr>
          <w:trHeight w:val="58"/>
        </w:trPr>
        <w:tc>
          <w:tcPr>
            <w:tcW w:w="2143" w:type="pct"/>
            <w:hideMark/>
          </w:tcPr>
          <w:p w14:paraId="0A8F923D" w14:textId="77777777" w:rsidR="008D7A33" w:rsidRPr="008D7A33" w:rsidRDefault="008D7A33" w:rsidP="008D7A33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 w:rsidRPr="008D7A33">
              <w:rPr>
                <w:rFonts w:ascii="Calibri" w:eastAsia="Times New Roman" w:hAnsi="Calibri" w:cs="Arial"/>
                <w:bCs/>
                <w:lang w:eastAsia="pl-PL"/>
              </w:rPr>
              <w:t xml:space="preserve">b. zgodności tematyki prac </w:t>
            </w:r>
            <w:r w:rsidRPr="008D7A33">
              <w:rPr>
                <w:rFonts w:ascii="Calibri" w:eastAsia="Times New Roman" w:hAnsi="Calibri" w:cs="Arial"/>
                <w:bCs/>
                <w:lang w:eastAsia="pl-PL"/>
              </w:rPr>
              <w:br/>
              <w:t>z sylabusem przedmiotu</w:t>
            </w:r>
          </w:p>
        </w:tc>
        <w:tc>
          <w:tcPr>
            <w:tcW w:w="2857" w:type="pct"/>
            <w:vAlign w:val="center"/>
          </w:tcPr>
          <w:p w14:paraId="40E9DEA4" w14:textId="77777777" w:rsidR="008D7A33" w:rsidRPr="008D7A33" w:rsidRDefault="008D7A33" w:rsidP="008D7A33">
            <w:pPr>
              <w:tabs>
                <w:tab w:val="left" w:pos="0"/>
                <w:tab w:val="left" w:pos="708"/>
              </w:tabs>
              <w:spacing w:before="40" w:after="0" w:line="276" w:lineRule="auto"/>
              <w:jc w:val="center"/>
              <w:rPr>
                <w:rFonts w:ascii="Calibri" w:eastAsia="Times New Roman" w:hAnsi="Calibri" w:cs="Arial"/>
                <w:szCs w:val="20"/>
                <w:lang w:eastAsia="pl-PL"/>
              </w:rPr>
            </w:pPr>
            <w:r w:rsidRPr="008D7A33">
              <w:rPr>
                <w:rFonts w:ascii="Calibri" w:eastAsia="Times New Roman" w:hAnsi="Calibri" w:cs="Arial"/>
                <w:szCs w:val="20"/>
                <w:lang w:eastAsia="pl-PL"/>
              </w:rPr>
              <w:t>TAK/NIE</w:t>
            </w:r>
          </w:p>
        </w:tc>
      </w:tr>
      <w:tr w:rsidR="008D7A33" w:rsidRPr="008D7A33" w14:paraId="7DCC7302" w14:textId="77777777" w:rsidTr="00CB21AB">
        <w:trPr>
          <w:trHeight w:val="58"/>
        </w:trPr>
        <w:tc>
          <w:tcPr>
            <w:tcW w:w="2143" w:type="pct"/>
            <w:hideMark/>
          </w:tcPr>
          <w:p w14:paraId="45A8813A" w14:textId="77777777" w:rsidR="008D7A33" w:rsidRPr="008D7A33" w:rsidRDefault="008D7A33" w:rsidP="008D7A33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 w:rsidRPr="008D7A33">
              <w:rPr>
                <w:rFonts w:ascii="Calibri" w:eastAsia="Times New Roman" w:hAnsi="Calibri" w:cs="Arial"/>
                <w:bCs/>
                <w:lang w:eastAsia="pl-PL"/>
              </w:rPr>
              <w:t>d. poprawności doboru metod weryfikacji efektów uczenia się</w:t>
            </w:r>
          </w:p>
        </w:tc>
        <w:tc>
          <w:tcPr>
            <w:tcW w:w="2857" w:type="pct"/>
            <w:vAlign w:val="center"/>
          </w:tcPr>
          <w:p w14:paraId="6C7273AC" w14:textId="77777777" w:rsidR="008D7A33" w:rsidRPr="008D7A33" w:rsidRDefault="008D7A33" w:rsidP="008D7A33">
            <w:pPr>
              <w:tabs>
                <w:tab w:val="left" w:pos="0"/>
                <w:tab w:val="left" w:pos="708"/>
              </w:tabs>
              <w:spacing w:before="40" w:after="0" w:line="276" w:lineRule="auto"/>
              <w:jc w:val="center"/>
              <w:rPr>
                <w:rFonts w:ascii="Calibri" w:eastAsia="Times New Roman" w:hAnsi="Calibri" w:cs="Arial"/>
                <w:szCs w:val="20"/>
                <w:lang w:eastAsia="pl-PL"/>
              </w:rPr>
            </w:pPr>
            <w:r w:rsidRPr="008D7A33">
              <w:rPr>
                <w:rFonts w:ascii="Calibri" w:eastAsia="Times New Roman" w:hAnsi="Calibri" w:cs="Arial"/>
                <w:szCs w:val="20"/>
                <w:lang w:eastAsia="pl-PL"/>
              </w:rPr>
              <w:t>TAK/NIE</w:t>
            </w:r>
          </w:p>
        </w:tc>
      </w:tr>
      <w:tr w:rsidR="008D7A33" w:rsidRPr="008D7A33" w14:paraId="7A17419C" w14:textId="77777777" w:rsidTr="00CB21AB">
        <w:trPr>
          <w:trHeight w:val="58"/>
        </w:trPr>
        <w:tc>
          <w:tcPr>
            <w:tcW w:w="2143" w:type="pct"/>
            <w:hideMark/>
          </w:tcPr>
          <w:p w14:paraId="276518BA" w14:textId="77777777" w:rsidR="008D7A33" w:rsidRPr="008D7A33" w:rsidRDefault="008D7A33" w:rsidP="008D7A33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 w:rsidRPr="008D7A33">
              <w:rPr>
                <w:rFonts w:ascii="Calibri" w:eastAsia="Times New Roman" w:hAnsi="Calibri" w:cs="Arial"/>
                <w:bCs/>
                <w:lang w:eastAsia="pl-PL"/>
              </w:rPr>
              <w:t>e. zasadności oceny</w:t>
            </w:r>
          </w:p>
        </w:tc>
        <w:tc>
          <w:tcPr>
            <w:tcW w:w="2857" w:type="pct"/>
          </w:tcPr>
          <w:p w14:paraId="6C725AEE" w14:textId="77777777" w:rsidR="008D7A33" w:rsidRPr="008D7A33" w:rsidRDefault="008D7A33" w:rsidP="008D7A33">
            <w:pPr>
              <w:tabs>
                <w:tab w:val="left" w:pos="0"/>
                <w:tab w:val="left" w:pos="708"/>
              </w:tabs>
              <w:spacing w:before="40" w:after="0" w:line="276" w:lineRule="auto"/>
              <w:jc w:val="center"/>
              <w:rPr>
                <w:rFonts w:ascii="Calibri" w:eastAsia="Times New Roman" w:hAnsi="Calibri" w:cs="Arial"/>
                <w:szCs w:val="20"/>
                <w:lang w:eastAsia="pl-PL"/>
              </w:rPr>
            </w:pPr>
            <w:r w:rsidRPr="008D7A33">
              <w:rPr>
                <w:rFonts w:ascii="Calibri" w:eastAsia="Times New Roman" w:hAnsi="Calibri" w:cs="Arial"/>
                <w:szCs w:val="20"/>
                <w:lang w:eastAsia="pl-PL"/>
              </w:rPr>
              <w:t>TAK/NIE</w:t>
            </w:r>
          </w:p>
        </w:tc>
      </w:tr>
    </w:tbl>
    <w:p w14:paraId="693D0644" w14:textId="36E19A45" w:rsidR="008D7A33" w:rsidRDefault="008D7A33" w:rsidP="008D7A33"/>
    <w:p w14:paraId="07E82754" w14:textId="7E8D537F" w:rsidR="002D0711" w:rsidRDefault="002D0711" w:rsidP="008D7A33">
      <w:r>
        <w:t>W przypadku odpowiedzi NIE uzasadnić ocenę.</w:t>
      </w:r>
    </w:p>
    <w:sectPr w:rsidR="002D0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33"/>
    <w:rsid w:val="00210720"/>
    <w:rsid w:val="002D0711"/>
    <w:rsid w:val="008D7A33"/>
    <w:rsid w:val="00FC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7561"/>
  <w15:chartTrackingRefBased/>
  <w15:docId w15:val="{08B83C0E-4AD2-46AC-837B-4EABB570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426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D.Dolański</dc:creator>
  <cp:keywords/>
  <dc:description/>
  <cp:lastModifiedBy>Anna Kuczak</cp:lastModifiedBy>
  <cp:revision>2</cp:revision>
  <dcterms:created xsi:type="dcterms:W3CDTF">2021-07-19T09:18:00Z</dcterms:created>
  <dcterms:modified xsi:type="dcterms:W3CDTF">2021-07-19T09:18:00Z</dcterms:modified>
</cp:coreProperties>
</file>